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F3" w:rsidRDefault="00A81E9F" w:rsidP="00A81E9F">
      <w:pPr>
        <w:spacing w:line="240" w:lineRule="auto"/>
        <w:contextualSpacing/>
      </w:pPr>
      <w:r>
        <w:t>Frankenstein Reader-Response Journals</w:t>
      </w:r>
      <w:r>
        <w:tab/>
      </w:r>
      <w:r>
        <w:tab/>
      </w:r>
      <w:r>
        <w:tab/>
      </w:r>
      <w:r>
        <w:tab/>
        <w:t>Name___________________________</w:t>
      </w:r>
    </w:p>
    <w:p w:rsidR="00A81E9F" w:rsidRDefault="00A81E9F" w:rsidP="00A81E9F">
      <w:pPr>
        <w:spacing w:line="240" w:lineRule="auto"/>
        <w:contextualSpacing/>
      </w:pPr>
      <w:r>
        <w:tab/>
      </w:r>
      <w:r>
        <w:tab/>
      </w:r>
      <w:r>
        <w:tab/>
      </w:r>
      <w:r>
        <w:tab/>
      </w:r>
      <w:r>
        <w:tab/>
      </w:r>
      <w:r w:rsidR="00690337">
        <w:tab/>
      </w:r>
      <w:r w:rsidR="00690337">
        <w:tab/>
      </w:r>
      <w:r w:rsidR="00690337">
        <w:tab/>
      </w:r>
      <w:r>
        <w:t>Date____________________________</w:t>
      </w:r>
    </w:p>
    <w:p w:rsidR="00A81E9F" w:rsidRDefault="00A81E9F" w:rsidP="00A81E9F">
      <w:pPr>
        <w:spacing w:line="240" w:lineRule="auto"/>
        <w:contextualSpacing/>
      </w:pPr>
    </w:p>
    <w:p w:rsidR="00A81E9F" w:rsidRDefault="00A81E9F" w:rsidP="00A81E9F">
      <w:pPr>
        <w:spacing w:line="240" w:lineRule="auto"/>
        <w:contextualSpacing/>
      </w:pPr>
      <w:r w:rsidRPr="00A04DC5">
        <w:rPr>
          <w:b/>
          <w:u w:val="single"/>
        </w:rPr>
        <w:t>Directions</w:t>
      </w:r>
      <w:r>
        <w:t>:  For each journal entry/prompt, you must write detailed 500</w:t>
      </w:r>
      <w:r w:rsidR="00253086">
        <w:t>-750</w:t>
      </w:r>
      <w:r>
        <w:t xml:space="preserve"> word responses in complete sentences with text support.  Journals must be completed in MLA-heading format.  You may neatly write or type your responses.</w:t>
      </w:r>
    </w:p>
    <w:p w:rsidR="00A81E9F" w:rsidRDefault="00A81E9F" w:rsidP="00A81E9F">
      <w:pPr>
        <w:spacing w:line="240" w:lineRule="auto"/>
        <w:contextualSpacing/>
      </w:pPr>
    </w:p>
    <w:p w:rsidR="00A81E9F" w:rsidRPr="00253086" w:rsidRDefault="00A81E9F" w:rsidP="00A81E9F">
      <w:pPr>
        <w:spacing w:line="240" w:lineRule="auto"/>
        <w:contextualSpacing/>
        <w:rPr>
          <w:b/>
          <w:u w:val="single"/>
        </w:rPr>
      </w:pPr>
      <w:r w:rsidRPr="00253086">
        <w:rPr>
          <w:b/>
          <w:u w:val="single"/>
        </w:rPr>
        <w:t xml:space="preserve">Journal 1—Letters 1, 2, 3, </w:t>
      </w:r>
      <w:proofErr w:type="gramStart"/>
      <w:r w:rsidRPr="00253086">
        <w:rPr>
          <w:b/>
          <w:u w:val="single"/>
        </w:rPr>
        <w:t>4</w:t>
      </w:r>
      <w:proofErr w:type="gramEnd"/>
    </w:p>
    <w:p w:rsidR="00A81E9F" w:rsidRDefault="00A81E9F" w:rsidP="00A81E9F">
      <w:pPr>
        <w:spacing w:line="240" w:lineRule="auto"/>
        <w:contextualSpacing/>
      </w:pPr>
      <w:r>
        <w:t xml:space="preserve">Due:  </w:t>
      </w:r>
    </w:p>
    <w:p w:rsidR="00A81E9F" w:rsidRDefault="00A81E9F" w:rsidP="00A81E9F">
      <w:pPr>
        <w:spacing w:line="240" w:lineRule="auto"/>
        <w:contextualSpacing/>
      </w:pPr>
      <w:r>
        <w:t>Prompt:  Provide text support that gives the reader insight about the author of the letters.  Explain what the text support tells readers about the character of the author of the letters.  Also, explain the effectiveness of the letters as an introduction to the novel.</w:t>
      </w:r>
    </w:p>
    <w:p w:rsidR="00A81E9F" w:rsidRDefault="00A81E9F" w:rsidP="00A81E9F">
      <w:pPr>
        <w:spacing w:line="240" w:lineRule="auto"/>
        <w:contextualSpacing/>
      </w:pPr>
    </w:p>
    <w:p w:rsidR="00A81E9F" w:rsidRPr="00253086" w:rsidRDefault="00A81E9F" w:rsidP="00A81E9F">
      <w:pPr>
        <w:spacing w:line="240" w:lineRule="auto"/>
        <w:contextualSpacing/>
        <w:rPr>
          <w:b/>
          <w:u w:val="single"/>
        </w:rPr>
      </w:pPr>
      <w:r w:rsidRPr="00253086">
        <w:rPr>
          <w:b/>
          <w:u w:val="single"/>
        </w:rPr>
        <w:t>Journal 2—Chapters 1-4</w:t>
      </w:r>
    </w:p>
    <w:p w:rsidR="00A81E9F" w:rsidRDefault="00A81E9F" w:rsidP="00A81E9F">
      <w:pPr>
        <w:spacing w:line="240" w:lineRule="auto"/>
        <w:contextualSpacing/>
      </w:pPr>
      <w:r>
        <w:t xml:space="preserve">Due:  </w:t>
      </w:r>
    </w:p>
    <w:p w:rsidR="00A81E9F" w:rsidRDefault="00A81E9F" w:rsidP="00A81E9F">
      <w:pPr>
        <w:spacing w:line="240" w:lineRule="auto"/>
        <w:contextualSpacing/>
      </w:pPr>
      <w:r>
        <w:t xml:space="preserve">Prompt:  Provide text support that demonstrates Victor’s attitude toward study and learning.  What words in these passages help you as a reader to understand Victor’s attitude?  Does Victor’s attitude toward learning compare to your own?  </w:t>
      </w:r>
    </w:p>
    <w:p w:rsidR="00A81E9F" w:rsidRDefault="00A81E9F" w:rsidP="00A81E9F">
      <w:pPr>
        <w:spacing w:line="240" w:lineRule="auto"/>
        <w:contextualSpacing/>
      </w:pPr>
    </w:p>
    <w:p w:rsidR="00A81E9F" w:rsidRPr="00253086" w:rsidRDefault="00A81E9F" w:rsidP="00A81E9F">
      <w:pPr>
        <w:spacing w:line="240" w:lineRule="auto"/>
        <w:contextualSpacing/>
        <w:rPr>
          <w:b/>
          <w:u w:val="single"/>
        </w:rPr>
      </w:pPr>
      <w:r w:rsidRPr="00253086">
        <w:rPr>
          <w:b/>
          <w:u w:val="single"/>
        </w:rPr>
        <w:t>Journal 3—Chapters 5-10</w:t>
      </w:r>
    </w:p>
    <w:p w:rsidR="00A81E9F" w:rsidRDefault="00A81E9F" w:rsidP="00A81E9F">
      <w:pPr>
        <w:spacing w:line="240" w:lineRule="auto"/>
        <w:contextualSpacing/>
      </w:pPr>
      <w:r>
        <w:t xml:space="preserve">Due:  </w:t>
      </w:r>
    </w:p>
    <w:p w:rsidR="00253086" w:rsidRDefault="00A81E9F" w:rsidP="00A81E9F">
      <w:pPr>
        <w:spacing w:line="240" w:lineRule="auto"/>
        <w:contextualSpacing/>
      </w:pPr>
      <w:r>
        <w:t xml:space="preserve">Prompt:  Provide text support that describes the birth of the Creature.  In addition to describing this event, describe the </w:t>
      </w:r>
      <w:r w:rsidR="00253086">
        <w:t>consequences that happen as a result of Victor’s decisions.</w:t>
      </w:r>
      <w:r>
        <w:t xml:space="preserve">  Finally, describ</w:t>
      </w:r>
      <w:r w:rsidR="00253086">
        <w:t>e your reaction to this section of the novel.</w:t>
      </w:r>
    </w:p>
    <w:p w:rsidR="00253086" w:rsidRDefault="00253086" w:rsidP="00A81E9F">
      <w:pPr>
        <w:spacing w:line="240" w:lineRule="auto"/>
        <w:contextualSpacing/>
      </w:pPr>
    </w:p>
    <w:p w:rsidR="00253086" w:rsidRPr="00253086" w:rsidRDefault="00253086" w:rsidP="00A81E9F">
      <w:pPr>
        <w:spacing w:line="240" w:lineRule="auto"/>
        <w:contextualSpacing/>
        <w:rPr>
          <w:b/>
          <w:u w:val="single"/>
        </w:rPr>
      </w:pPr>
      <w:r w:rsidRPr="00253086">
        <w:rPr>
          <w:b/>
          <w:u w:val="single"/>
        </w:rPr>
        <w:t>Journal 4—Chapters 11-16</w:t>
      </w:r>
    </w:p>
    <w:p w:rsidR="00253086" w:rsidRDefault="00253086" w:rsidP="00A81E9F">
      <w:pPr>
        <w:spacing w:line="240" w:lineRule="auto"/>
        <w:contextualSpacing/>
      </w:pPr>
      <w:r>
        <w:t xml:space="preserve">Due:  </w:t>
      </w:r>
    </w:p>
    <w:p w:rsidR="00253086" w:rsidRDefault="00253086" w:rsidP="00A81E9F">
      <w:pPr>
        <w:spacing w:line="240" w:lineRule="auto"/>
        <w:contextualSpacing/>
      </w:pPr>
      <w:r>
        <w:t>Prompt:  Provide 3 examples of text support that demonstrate the various personality traits of the creature.  Be sure to note the turning points and speculate on the reasons for the changes.  How do you feel at these points about the creature?</w:t>
      </w:r>
    </w:p>
    <w:p w:rsidR="00253086" w:rsidRDefault="00253086" w:rsidP="00A81E9F">
      <w:pPr>
        <w:spacing w:line="240" w:lineRule="auto"/>
        <w:contextualSpacing/>
      </w:pPr>
    </w:p>
    <w:p w:rsidR="00253086" w:rsidRPr="00253086" w:rsidRDefault="00253086" w:rsidP="00A81E9F">
      <w:pPr>
        <w:spacing w:line="240" w:lineRule="auto"/>
        <w:contextualSpacing/>
        <w:rPr>
          <w:b/>
          <w:u w:val="single"/>
        </w:rPr>
      </w:pPr>
      <w:r w:rsidRPr="00253086">
        <w:rPr>
          <w:b/>
          <w:u w:val="single"/>
        </w:rPr>
        <w:t>Journal 5—Chapters 17-21</w:t>
      </w:r>
    </w:p>
    <w:p w:rsidR="00253086" w:rsidRDefault="00253086" w:rsidP="00A81E9F">
      <w:pPr>
        <w:spacing w:line="240" w:lineRule="auto"/>
        <w:contextualSpacing/>
      </w:pPr>
      <w:r>
        <w:t xml:space="preserve">Due:  </w:t>
      </w:r>
    </w:p>
    <w:p w:rsidR="00A81E9F" w:rsidRDefault="00253086" w:rsidP="00A81E9F">
      <w:pPr>
        <w:spacing w:line="240" w:lineRule="auto"/>
        <w:contextualSpacing/>
      </w:pPr>
      <w:r>
        <w:t xml:space="preserve">Prompt:  </w:t>
      </w:r>
      <w:r w:rsidR="00A81E9F">
        <w:t xml:space="preserve"> </w:t>
      </w:r>
      <w:r>
        <w:t>Provide at least 2 examples of text support that you think will foreshadow other events in the novel.  Comment on the effectiveness of this strategy used by Mary Shelley.</w:t>
      </w:r>
    </w:p>
    <w:p w:rsidR="00253086" w:rsidRDefault="00253086" w:rsidP="00A81E9F">
      <w:pPr>
        <w:spacing w:line="240" w:lineRule="auto"/>
        <w:contextualSpacing/>
      </w:pPr>
    </w:p>
    <w:p w:rsidR="00253086" w:rsidRPr="00253086" w:rsidRDefault="00253086" w:rsidP="00A81E9F">
      <w:pPr>
        <w:spacing w:line="240" w:lineRule="auto"/>
        <w:contextualSpacing/>
        <w:rPr>
          <w:b/>
          <w:u w:val="single"/>
        </w:rPr>
      </w:pPr>
      <w:r w:rsidRPr="00253086">
        <w:rPr>
          <w:b/>
          <w:u w:val="single"/>
        </w:rPr>
        <w:t>Journal 6—Chapters 22-24</w:t>
      </w:r>
    </w:p>
    <w:p w:rsidR="00253086" w:rsidRDefault="00253086" w:rsidP="00A81E9F">
      <w:pPr>
        <w:spacing w:line="240" w:lineRule="auto"/>
        <w:contextualSpacing/>
      </w:pPr>
      <w:r>
        <w:t xml:space="preserve">Due:  </w:t>
      </w:r>
    </w:p>
    <w:p w:rsidR="00253086" w:rsidRDefault="00253086" w:rsidP="00A81E9F">
      <w:pPr>
        <w:spacing w:line="240" w:lineRule="auto"/>
        <w:contextualSpacing/>
      </w:pPr>
      <w:r>
        <w:t>Prompt:  Provide text support that shows the irony of Victor’s actions.  Define the word “irony” and explain why your example fits this definition of irony and comment on the effectiveness of this literary device in conveying the theme of this novel.</w:t>
      </w:r>
    </w:p>
    <w:p w:rsidR="00253086" w:rsidRDefault="00253086" w:rsidP="00A81E9F">
      <w:pPr>
        <w:spacing w:line="240" w:lineRule="auto"/>
        <w:contextualSpacing/>
      </w:pPr>
    </w:p>
    <w:p w:rsidR="00253086" w:rsidRPr="00253086" w:rsidRDefault="00253086" w:rsidP="00A81E9F">
      <w:pPr>
        <w:spacing w:line="240" w:lineRule="auto"/>
        <w:contextualSpacing/>
        <w:rPr>
          <w:b/>
          <w:u w:val="single"/>
        </w:rPr>
      </w:pPr>
      <w:r w:rsidRPr="00253086">
        <w:rPr>
          <w:b/>
          <w:u w:val="single"/>
        </w:rPr>
        <w:t>Journal 7—Final Letters (Part of Chapter 24)</w:t>
      </w:r>
    </w:p>
    <w:p w:rsidR="00253086" w:rsidRDefault="00253086" w:rsidP="00A81E9F">
      <w:pPr>
        <w:spacing w:line="240" w:lineRule="auto"/>
        <w:contextualSpacing/>
      </w:pPr>
      <w:r>
        <w:t xml:space="preserve">Due: </w:t>
      </w:r>
      <w:bookmarkStart w:id="0" w:name="_GoBack"/>
      <w:bookmarkEnd w:id="0"/>
    </w:p>
    <w:p w:rsidR="00253086" w:rsidRDefault="00253086" w:rsidP="00A81E9F">
      <w:pPr>
        <w:spacing w:line="240" w:lineRule="auto"/>
        <w:contextualSpacing/>
      </w:pPr>
      <w:r>
        <w:t>Prompt:  Comment on the effectiveness of the letters as the structure of ending the novel.  Quote an example of text that illustrates your argument about the effectiveness of this structure.</w:t>
      </w:r>
    </w:p>
    <w:sectPr w:rsidR="00253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9F"/>
    <w:rsid w:val="0011609E"/>
    <w:rsid w:val="00253086"/>
    <w:rsid w:val="003517F3"/>
    <w:rsid w:val="00690337"/>
    <w:rsid w:val="00A04DC5"/>
    <w:rsid w:val="00A81E9F"/>
    <w:rsid w:val="00AC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2014-10-01T19:28:00Z</dcterms:created>
  <dcterms:modified xsi:type="dcterms:W3CDTF">2014-10-01T19:28:00Z</dcterms:modified>
</cp:coreProperties>
</file>